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BC083" w14:textId="407F1CDB" w:rsidR="008505E8" w:rsidRDefault="00E50D67">
      <w:r w:rsidRPr="005D5E31">
        <w:rPr>
          <w:b/>
          <w:bCs/>
        </w:rPr>
        <w:t>Ders Kayıt İşlemleri</w:t>
      </w:r>
      <w:r w:rsidRPr="005D5E31">
        <w:br/>
      </w:r>
      <w:r w:rsidRPr="005D5E31">
        <w:rPr>
          <w:b/>
          <w:bCs/>
        </w:rPr>
        <w:t xml:space="preserve">2025-2026 EĞİTİM ÖĞRETİM YILI </w:t>
      </w:r>
      <w:r>
        <w:rPr>
          <w:b/>
          <w:bCs/>
        </w:rPr>
        <w:t>BAHAR</w:t>
      </w:r>
      <w:r w:rsidRPr="005D5E31">
        <w:rPr>
          <w:b/>
          <w:bCs/>
        </w:rPr>
        <w:t xml:space="preserve"> DÖNEMİ DERS KAYIT İŞLEMLERİ</w:t>
      </w:r>
      <w:r w:rsidRPr="005D5E31">
        <w:br/>
        <w:t xml:space="preserve">2025-2026 Eğitim Öğretim Yılı </w:t>
      </w:r>
      <w:r>
        <w:t>Bahar</w:t>
      </w:r>
      <w:r w:rsidRPr="005D5E31">
        <w:t xml:space="preserve"> dönemi İLİTAM (Uzaktan Eğitim) Öğrenim ücreti (3.177 ₺-dönem) ve Materyal ücreti (3.000 ₺-dönem) olarak belirlenmiştir. Ücretleri </w:t>
      </w:r>
      <w:r>
        <w:t>19</w:t>
      </w:r>
      <w:r w:rsidRPr="005D5E31">
        <w:t>-2</w:t>
      </w:r>
      <w:r>
        <w:t>1</w:t>
      </w:r>
      <w:r w:rsidRPr="005D5E31">
        <w:t xml:space="preserve"> </w:t>
      </w:r>
      <w:r>
        <w:t>Şubat</w:t>
      </w:r>
      <w:r w:rsidRPr="005D5E31">
        <w:t xml:space="preserve"> 202</w:t>
      </w:r>
      <w:r>
        <w:t>6</w:t>
      </w:r>
      <w:r w:rsidRPr="005D5E31">
        <w:t xml:space="preserve"> tarihleri arasında öğrenci numarası ile birlikte </w:t>
      </w:r>
      <w:r w:rsidR="00965984">
        <w:t>Halk</w:t>
      </w:r>
      <w:r w:rsidRPr="005D5E31">
        <w:t xml:space="preserve"> Bankasının Türkiye’de bulunan herhangi bir şubesine (Her öğrencinin ödeyeceği miktar banka kayıtlarına aktarılacaktır.) yatırıldıktan sonra ders kayıt işlemleri yapılabilecektir. Öğrencilerin bu ücretleri yatırırken öğrenim ücreti ve materyal ücreti gibi açıklamaları para yatırma sırasında görevli kişiye ifade etmesi gerekmektedir.</w:t>
      </w:r>
      <w:r w:rsidRPr="005D5E31">
        <w:br/>
        <w:t>Ücretlerin yatırılması sırasında herhangi bir problem çıkarsa bankada sorgulama aşamasında öğrenci numaraları veya T.C. Kimlik Numaraları ile sorgulama yapılabilir.</w:t>
      </w:r>
      <w:r w:rsidRPr="005D5E31">
        <w:br/>
        <w:t>Bir önceki dönemde ücretlerini eksik yatıran öğrenciler, bankada ödeme ekranında kendilerine tahakkuk edecek olan miktarı ödemek zorundadırlar.</w:t>
      </w:r>
      <w:r w:rsidRPr="005D5E31">
        <w:br/>
        <w:t xml:space="preserve">Bu ücretleri yatırma sırasında herhangi bir sorun ile karşılaşılması durumunda 0 374 254 10 00 Dâhili 1158 / 1160 / 1161 </w:t>
      </w:r>
      <w:proofErr w:type="spellStart"/>
      <w:r w:rsidRPr="005D5E31">
        <w:t>nolu</w:t>
      </w:r>
      <w:proofErr w:type="spellEnd"/>
      <w:r w:rsidRPr="005D5E31">
        <w:t xml:space="preserve"> telefonların aranması gerekmektedir. Bu ücretlerin bankaya aktarım işlemleri Öğrenci İşleri Daire Başkanlığı tarafından yapılmaktadır. (Öğrenim ve Materyal ücretini ödemeyen öğrenciler ders kaydını yapamayacaklardır.)</w:t>
      </w:r>
      <w:r w:rsidRPr="005D5E31">
        <w:br/>
        <w:t xml:space="preserve">Bu dönem ilk defa ders kaydı yapan öğrenciler ders kayıt tarihleri içerisinde, ibuzemdestek@ibu.edu.tr adresine Adı-Soyadı, TC kimlik </w:t>
      </w:r>
      <w:proofErr w:type="spellStart"/>
      <w:r w:rsidRPr="005D5E31">
        <w:t>no</w:t>
      </w:r>
      <w:proofErr w:type="spellEnd"/>
      <w:r w:rsidRPr="005D5E31">
        <w:t xml:space="preserve"> ve taranmış fotoğrafını mail ile göndermeleri gerekmektedir.</w:t>
      </w:r>
      <w:r w:rsidRPr="005D5E31">
        <w:br/>
        <w:t xml:space="preserve">Kayıt yaptıran öğrenciler öğrenci numaralarını </w:t>
      </w:r>
      <w:proofErr w:type="spellStart"/>
      <w:r w:rsidRPr="005D5E31">
        <w:t>İbuzem</w:t>
      </w:r>
      <w:proofErr w:type="spellEnd"/>
      <w:r w:rsidRPr="005D5E31">
        <w:t xml:space="preserve"> web sayfasından ilan edilecek link üzerinden öğrenebileceklerdir.</w:t>
      </w:r>
      <w:r w:rsidRPr="005D5E31">
        <w:br/>
        <w:t>DERS KAYIT İŞLEMLERİ</w:t>
      </w:r>
      <w:r w:rsidRPr="005D5E31">
        <w:br/>
        <w:t xml:space="preserve">1. İLİTAM öğrencileri </w:t>
      </w:r>
      <w:r>
        <w:t>19</w:t>
      </w:r>
      <w:r w:rsidRPr="005D5E31">
        <w:t>-2</w:t>
      </w:r>
      <w:r>
        <w:t>1</w:t>
      </w:r>
      <w:r w:rsidRPr="005D5E31">
        <w:t xml:space="preserve"> </w:t>
      </w:r>
      <w:r>
        <w:t>Şubat</w:t>
      </w:r>
      <w:r w:rsidRPr="005D5E31">
        <w:t xml:space="preserve"> 202</w:t>
      </w:r>
      <w:r>
        <w:t>6</w:t>
      </w:r>
      <w:r w:rsidRPr="005D5E31">
        <w:t xml:space="preserve"> tarihleri arasında Öğrenim ve Materyal ücretlerini yatırdıktan sonra </w:t>
      </w:r>
      <w:r>
        <w:t>Bahar</w:t>
      </w:r>
      <w:r w:rsidRPr="005D5E31">
        <w:t xml:space="preserve"> dönemi ders kayıtlarını yine aynı tarihler arasında</w:t>
      </w:r>
      <w:r>
        <w:t xml:space="preserve"> </w:t>
      </w:r>
      <w:r w:rsidRPr="005D5E31">
        <w:t xml:space="preserve">yapabileceklerdir. Öğrenci dönem derslerini seçtikten sonra danışmanına gönderir. Sınıf danışman hocaları tarafından ders kayıtları kontrol edildikten sonra onaylanacaktır. 2025-2026 </w:t>
      </w:r>
      <w:r>
        <w:t>Bahar</w:t>
      </w:r>
      <w:r w:rsidRPr="005D5E31">
        <w:t xml:space="preserve"> dönemi alınacak dersler aşağıdaki tabloda verilmiştir. </w:t>
      </w:r>
      <w:hyperlink r:id="rId4" w:history="1">
        <w:r w:rsidRPr="005D5E31">
          <w:rPr>
            <w:rStyle w:val="Kpr"/>
            <w:b/>
            <w:bCs/>
          </w:rPr>
          <w:t>Danışman listesine ulaşmak için tıklayınız.</w:t>
        </w:r>
      </w:hyperlink>
      <w:r w:rsidRPr="005D5E31">
        <w:br/>
        <w:t xml:space="preserve">2. Öğrencilerimiz 2 farklı sistem kullanacaklardır. Bunlardan birincisi, ders kayıtlarının yapıldığı ÜBYS sistemi; ikincisi ise derslerin izleneceği, takip edileceği Microsoft </w:t>
      </w:r>
      <w:proofErr w:type="spellStart"/>
      <w:r w:rsidRPr="005D5E31">
        <w:t>Teams</w:t>
      </w:r>
      <w:proofErr w:type="spellEnd"/>
      <w:r w:rsidRPr="005D5E31">
        <w:t xml:space="preserve"> uygulamasıdır. Bu yüzden öğrenciler Microsoft </w:t>
      </w:r>
      <w:proofErr w:type="spellStart"/>
      <w:r w:rsidRPr="005D5E31">
        <w:t>Teams</w:t>
      </w:r>
      <w:proofErr w:type="spellEnd"/>
      <w:r w:rsidRPr="005D5E31">
        <w:t xml:space="preserve"> uygulamasını indirmelidir. Uygulamanın kullanımı ile ilgili </w:t>
      </w:r>
      <w:proofErr w:type="spellStart"/>
      <w:r w:rsidRPr="005D5E31">
        <w:t>İbuzem</w:t>
      </w:r>
      <w:proofErr w:type="spellEnd"/>
      <w:r w:rsidRPr="005D5E31">
        <w:t xml:space="preserve"> duyurularını takip etmeniz gerekmektedir.</w:t>
      </w:r>
      <w:r w:rsidRPr="005D5E31">
        <w:br/>
        <w:t xml:space="preserve">3. Ders kayıtları </w:t>
      </w:r>
      <w:proofErr w:type="spellStart"/>
      <w:r w:rsidRPr="005D5E31">
        <w:t>übys</w:t>
      </w:r>
      <w:proofErr w:type="spellEnd"/>
      <w:r w:rsidRPr="005D5E31">
        <w:t xml:space="preserve"> http://ubys.ibu.edu.tr/ adresinden yapılacak olup bu sisteme eski kullanıcı adı ve şifre ile giriş yapabilirsiniz. Yeni ÜBYS öğrenci modülü parola sıfırlama işlemleri Bilgi İşlem Daire Başkanlığı tarafından yapılmaktadır. Öğrencilerimiz bidb@ibu.edu.tr adresine e-posta göndererek ya da dahili üzerinden (1800 ya da 1809, 1829, 1813 numaraları) arayarak yardım alabilirler. Şifre sıfırlama dışında da sistemle ilgili herhangi bir sorun yaşayan öğrenciler yine aynı iletişim bilgilerinden Bilgi İşlem Daire Başkanlığı ile doğrudan iletişim kurabilirler.</w:t>
      </w:r>
    </w:p>
    <w:sectPr w:rsidR="00850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E8"/>
    <w:rsid w:val="00655243"/>
    <w:rsid w:val="008505E8"/>
    <w:rsid w:val="00965984"/>
    <w:rsid w:val="00A1146A"/>
    <w:rsid w:val="00E50D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4A93"/>
  <w15:chartTrackingRefBased/>
  <w15:docId w15:val="{0A82B359-BBB7-4373-BF79-79C09096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D67"/>
  </w:style>
  <w:style w:type="paragraph" w:styleId="Balk1">
    <w:name w:val="heading 1"/>
    <w:basedOn w:val="Normal"/>
    <w:next w:val="Normal"/>
    <w:link w:val="Balk1Char"/>
    <w:uiPriority w:val="9"/>
    <w:qFormat/>
    <w:rsid w:val="00850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50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505E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505E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505E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505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05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05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05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5E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505E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505E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505E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505E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505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505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505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505E8"/>
    <w:rPr>
      <w:rFonts w:eastAsiaTheme="majorEastAsia" w:cstheme="majorBidi"/>
      <w:color w:val="272727" w:themeColor="text1" w:themeTint="D8"/>
    </w:rPr>
  </w:style>
  <w:style w:type="paragraph" w:styleId="KonuBal">
    <w:name w:val="Title"/>
    <w:basedOn w:val="Normal"/>
    <w:next w:val="Normal"/>
    <w:link w:val="KonuBalChar"/>
    <w:uiPriority w:val="10"/>
    <w:qFormat/>
    <w:rsid w:val="00850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05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505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05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505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05E8"/>
    <w:rPr>
      <w:i/>
      <w:iCs/>
      <w:color w:val="404040" w:themeColor="text1" w:themeTint="BF"/>
    </w:rPr>
  </w:style>
  <w:style w:type="paragraph" w:styleId="ListeParagraf">
    <w:name w:val="List Paragraph"/>
    <w:basedOn w:val="Normal"/>
    <w:uiPriority w:val="34"/>
    <w:qFormat/>
    <w:rsid w:val="008505E8"/>
    <w:pPr>
      <w:ind w:left="720"/>
      <w:contextualSpacing/>
    </w:pPr>
  </w:style>
  <w:style w:type="character" w:styleId="GlVurgulama">
    <w:name w:val="Intense Emphasis"/>
    <w:basedOn w:val="VarsaylanParagrafYazTipi"/>
    <w:uiPriority w:val="21"/>
    <w:qFormat/>
    <w:rsid w:val="008505E8"/>
    <w:rPr>
      <w:i/>
      <w:iCs/>
      <w:color w:val="0F4761" w:themeColor="accent1" w:themeShade="BF"/>
    </w:rPr>
  </w:style>
  <w:style w:type="paragraph" w:styleId="GlAlnt">
    <w:name w:val="Intense Quote"/>
    <w:basedOn w:val="Normal"/>
    <w:next w:val="Normal"/>
    <w:link w:val="GlAlntChar"/>
    <w:uiPriority w:val="30"/>
    <w:qFormat/>
    <w:rsid w:val="00850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505E8"/>
    <w:rPr>
      <w:i/>
      <w:iCs/>
      <w:color w:val="0F4761" w:themeColor="accent1" w:themeShade="BF"/>
    </w:rPr>
  </w:style>
  <w:style w:type="character" w:styleId="GlBavuru">
    <w:name w:val="Intense Reference"/>
    <w:basedOn w:val="VarsaylanParagrafYazTipi"/>
    <w:uiPriority w:val="32"/>
    <w:qFormat/>
    <w:rsid w:val="008505E8"/>
    <w:rPr>
      <w:b/>
      <w:bCs/>
      <w:smallCaps/>
      <w:color w:val="0F4761" w:themeColor="accent1" w:themeShade="BF"/>
      <w:spacing w:val="5"/>
    </w:rPr>
  </w:style>
  <w:style w:type="character" w:styleId="Kpr">
    <w:name w:val="Hyperlink"/>
    <w:basedOn w:val="VarsaylanParagrafYazTipi"/>
    <w:uiPriority w:val="99"/>
    <w:unhideWhenUsed/>
    <w:rsid w:val="00E50D6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buzem.ibu.edu.tr/tr/page/ogrenci-danismanlari/1776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Canan</dc:creator>
  <cp:keywords/>
  <dc:description/>
  <cp:lastModifiedBy>Asus</cp:lastModifiedBy>
  <cp:revision>4</cp:revision>
  <dcterms:created xsi:type="dcterms:W3CDTF">2026-02-19T05:43:00Z</dcterms:created>
  <dcterms:modified xsi:type="dcterms:W3CDTF">2026-02-19T07:20:00Z</dcterms:modified>
</cp:coreProperties>
</file>